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886D92" w14:textId="0623BF5C" w:rsidR="00B84ECF" w:rsidRDefault="00A13A2B">
      <w:pPr>
        <w:tabs>
          <w:tab w:val="center" w:pos="4153"/>
          <w:tab w:val="right" w:pos="8306"/>
        </w:tabs>
        <w:spacing w:beforeLines="50" w:before="156"/>
        <w:jc w:val="center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浙江天地岛川停车设备有限公司</w:t>
      </w:r>
    </w:p>
    <w:p w14:paraId="30CB02CE" w14:textId="77777777" w:rsidR="00B84ECF" w:rsidRDefault="00000000">
      <w:pPr>
        <w:tabs>
          <w:tab w:val="center" w:pos="4153"/>
          <w:tab w:val="right" w:pos="8306"/>
        </w:tabs>
        <w:spacing w:beforeLines="50" w:before="156"/>
        <w:jc w:val="center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债权申报表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6"/>
        <w:gridCol w:w="2366"/>
        <w:gridCol w:w="1976"/>
        <w:gridCol w:w="2004"/>
      </w:tblGrid>
      <w:tr w:rsidR="00B84ECF" w14:paraId="5330248A" w14:textId="77777777">
        <w:tc>
          <w:tcPr>
            <w:tcW w:w="2176" w:type="dxa"/>
            <w:vAlign w:val="center"/>
          </w:tcPr>
          <w:p w14:paraId="499CB038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</w:t>
            </w:r>
            <w:r>
              <w:rPr>
                <w:rFonts w:ascii="宋体" w:hAnsi="宋体"/>
                <w:sz w:val="24"/>
              </w:rPr>
              <w:t xml:space="preserve">( </w:t>
            </w:r>
            <w:r>
              <w:rPr>
                <w:rFonts w:ascii="宋体" w:hAnsi="宋体" w:hint="eastAsia"/>
                <w:sz w:val="24"/>
              </w:rPr>
              <w:t>全称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6346" w:type="dxa"/>
            <w:gridSpan w:val="3"/>
            <w:vAlign w:val="center"/>
          </w:tcPr>
          <w:p w14:paraId="040866C3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B84ECF" w14:paraId="7A40D10C" w14:textId="77777777">
        <w:tc>
          <w:tcPr>
            <w:tcW w:w="2345" w:type="dxa"/>
            <w:vAlign w:val="center"/>
          </w:tcPr>
          <w:p w14:paraId="566BC185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债务人</w:t>
            </w:r>
          </w:p>
        </w:tc>
        <w:tc>
          <w:tcPr>
            <w:tcW w:w="6835" w:type="dxa"/>
            <w:gridSpan w:val="3"/>
            <w:vAlign w:val="center"/>
          </w:tcPr>
          <w:p w14:paraId="56D0B2FB" w14:textId="195B8B74" w:rsidR="00B84ECF" w:rsidRDefault="00A13A2B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浙江天地岛川停车设备有限公司</w:t>
            </w:r>
          </w:p>
        </w:tc>
      </w:tr>
      <w:tr w:rsidR="00B84ECF" w14:paraId="50552CEB" w14:textId="77777777">
        <w:tc>
          <w:tcPr>
            <w:tcW w:w="2345" w:type="dxa"/>
            <w:vAlign w:val="center"/>
          </w:tcPr>
          <w:p w14:paraId="21C1657E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共同债务人</w:t>
            </w:r>
          </w:p>
        </w:tc>
        <w:tc>
          <w:tcPr>
            <w:tcW w:w="6835" w:type="dxa"/>
            <w:gridSpan w:val="3"/>
            <w:vAlign w:val="center"/>
          </w:tcPr>
          <w:p w14:paraId="19DF1FDA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Cs w:val="21"/>
              </w:rPr>
            </w:pPr>
          </w:p>
        </w:tc>
      </w:tr>
      <w:tr w:rsidR="00B84ECF" w14:paraId="5954F7BE" w14:textId="77777777">
        <w:tc>
          <w:tcPr>
            <w:tcW w:w="2345" w:type="dxa"/>
            <w:vAlign w:val="center"/>
          </w:tcPr>
          <w:p w14:paraId="0DE26E55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申报日期</w:t>
            </w:r>
          </w:p>
        </w:tc>
        <w:tc>
          <w:tcPr>
            <w:tcW w:w="2551" w:type="dxa"/>
            <w:vAlign w:val="center"/>
          </w:tcPr>
          <w:p w14:paraId="2F5867DB" w14:textId="77777777" w:rsidR="00B84ECF" w:rsidRDefault="00B84ECF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537FE99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申报债权金额</w:t>
            </w:r>
          </w:p>
        </w:tc>
        <w:tc>
          <w:tcPr>
            <w:tcW w:w="2157" w:type="dxa"/>
            <w:vAlign w:val="center"/>
          </w:tcPr>
          <w:p w14:paraId="450F865B" w14:textId="77777777" w:rsidR="00B84ECF" w:rsidRDefault="00B84ECF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84ECF" w14:paraId="376DA982" w14:textId="77777777">
        <w:trPr>
          <w:trHeight w:val="771"/>
        </w:trPr>
        <w:tc>
          <w:tcPr>
            <w:tcW w:w="2345" w:type="dxa"/>
            <w:vAlign w:val="center"/>
          </w:tcPr>
          <w:p w14:paraId="4FE43EC8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连带债权人名称</w:t>
            </w:r>
          </w:p>
        </w:tc>
        <w:tc>
          <w:tcPr>
            <w:tcW w:w="6835" w:type="dxa"/>
            <w:gridSpan w:val="3"/>
            <w:vAlign w:val="center"/>
          </w:tcPr>
          <w:p w14:paraId="470DE204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B84ECF" w14:paraId="06175E87" w14:textId="77777777">
        <w:tc>
          <w:tcPr>
            <w:tcW w:w="2345" w:type="dxa"/>
            <w:tcBorders>
              <w:bottom w:val="double" w:sz="12" w:space="0" w:color="auto"/>
            </w:tcBorders>
            <w:vAlign w:val="center"/>
          </w:tcPr>
          <w:p w14:paraId="217B68F7" w14:textId="6472D2D8" w:rsidR="00B84ECF" w:rsidRDefault="00000000">
            <w:pPr>
              <w:spacing w:line="3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于法院受理</w:t>
            </w:r>
            <w:r w:rsidR="00CE66C3">
              <w:rPr>
                <w:rFonts w:ascii="宋体" w:hAnsi="宋体" w:hint="eastAsia"/>
                <w:sz w:val="24"/>
              </w:rPr>
              <w:t>破产清算</w:t>
            </w:r>
            <w:r>
              <w:rPr>
                <w:rFonts w:ascii="宋体" w:hAnsi="宋体" w:hint="eastAsia"/>
                <w:sz w:val="24"/>
              </w:rPr>
              <w:t>日，即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2</w:t>
            </w:r>
            <w:r w:rsidR="00B74AC4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年</w:t>
            </w:r>
            <w:r w:rsidR="00B74AC4"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月</w:t>
            </w:r>
            <w:r w:rsidR="00A13A2B">
              <w:rPr>
                <w:rFonts w:ascii="宋体" w:hAnsi="宋体" w:hint="eastAsia"/>
                <w:sz w:val="24"/>
              </w:rPr>
              <w:t>30</w:t>
            </w:r>
            <w:r>
              <w:rPr>
                <w:rFonts w:ascii="宋体" w:hAnsi="宋体" w:hint="eastAsia"/>
                <w:sz w:val="24"/>
              </w:rPr>
              <w:t>日前债权是否已到期</w:t>
            </w:r>
          </w:p>
        </w:tc>
        <w:tc>
          <w:tcPr>
            <w:tcW w:w="2551" w:type="dxa"/>
            <w:tcBorders>
              <w:bottom w:val="double" w:sz="12" w:space="0" w:color="auto"/>
            </w:tcBorders>
            <w:vAlign w:val="center"/>
          </w:tcPr>
          <w:p w14:paraId="66715D61" w14:textId="77777777" w:rsidR="00B84ECF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</w:p>
          <w:p w14:paraId="322CA3DA" w14:textId="77777777" w:rsidR="00B84ECF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□否</w:t>
            </w:r>
          </w:p>
        </w:tc>
        <w:tc>
          <w:tcPr>
            <w:tcW w:w="2127" w:type="dxa"/>
            <w:tcBorders>
              <w:bottom w:val="double" w:sz="12" w:space="0" w:color="auto"/>
            </w:tcBorders>
            <w:vAlign w:val="center"/>
          </w:tcPr>
          <w:p w14:paraId="530B4E6E" w14:textId="77777777" w:rsidR="00B84ECF" w:rsidRDefault="00000000">
            <w:pPr>
              <w:spacing w:line="3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是否有法院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仲裁机构作出的生效裁判文书</w:t>
            </w:r>
          </w:p>
        </w:tc>
        <w:tc>
          <w:tcPr>
            <w:tcW w:w="2157" w:type="dxa"/>
            <w:tcBorders>
              <w:bottom w:val="double" w:sz="12" w:space="0" w:color="auto"/>
            </w:tcBorders>
            <w:vAlign w:val="center"/>
          </w:tcPr>
          <w:p w14:paraId="34CB72C1" w14:textId="77777777" w:rsidR="00B84ECF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</w:p>
          <w:p w14:paraId="1BF254B1" w14:textId="77777777" w:rsidR="00B84ECF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□否</w:t>
            </w:r>
          </w:p>
        </w:tc>
      </w:tr>
      <w:tr w:rsidR="00B84ECF" w14:paraId="50636500" w14:textId="77777777">
        <w:tc>
          <w:tcPr>
            <w:tcW w:w="2345" w:type="dxa"/>
            <w:tcBorders>
              <w:top w:val="double" w:sz="12" w:space="0" w:color="auto"/>
            </w:tcBorders>
            <w:vAlign w:val="center"/>
          </w:tcPr>
          <w:p w14:paraId="199C084E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是否有财产担保</w:t>
            </w:r>
          </w:p>
        </w:tc>
        <w:tc>
          <w:tcPr>
            <w:tcW w:w="2551" w:type="dxa"/>
            <w:tcBorders>
              <w:top w:val="double" w:sz="12" w:space="0" w:color="auto"/>
            </w:tcBorders>
            <w:vAlign w:val="center"/>
          </w:tcPr>
          <w:p w14:paraId="39FCE896" w14:textId="77777777" w:rsidR="00B84ECF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</w:rPr>
              <w:t>是</w:t>
            </w:r>
          </w:p>
          <w:p w14:paraId="25109E03" w14:textId="77777777" w:rsidR="00B84ECF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□否</w:t>
            </w:r>
          </w:p>
        </w:tc>
        <w:tc>
          <w:tcPr>
            <w:tcW w:w="2127" w:type="dxa"/>
            <w:tcBorders>
              <w:top w:val="double" w:sz="12" w:space="0" w:color="auto"/>
            </w:tcBorders>
            <w:vAlign w:val="center"/>
          </w:tcPr>
          <w:p w14:paraId="298B5B4E" w14:textId="77777777" w:rsidR="00B84ECF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是否放弃担保</w:t>
            </w:r>
          </w:p>
        </w:tc>
        <w:tc>
          <w:tcPr>
            <w:tcW w:w="2157" w:type="dxa"/>
            <w:tcBorders>
              <w:top w:val="double" w:sz="12" w:space="0" w:color="auto"/>
            </w:tcBorders>
            <w:vAlign w:val="center"/>
          </w:tcPr>
          <w:p w14:paraId="2510E3D4" w14:textId="77777777" w:rsidR="00B84ECF" w:rsidRDefault="00000000">
            <w:pPr>
              <w:spacing w:beforeLines="50" w:before="156" w:afterLines="50" w:after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</w:p>
          <w:p w14:paraId="123AB4DE" w14:textId="77777777" w:rsidR="00B84ECF" w:rsidRDefault="00000000">
            <w:pPr>
              <w:spacing w:beforeLines="50" w:before="156" w:afterLines="50" w:after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□否</w:t>
            </w:r>
          </w:p>
          <w:p w14:paraId="264BC3F2" w14:textId="77777777" w:rsidR="00B84ECF" w:rsidRDefault="00000000">
            <w:pPr>
              <w:spacing w:beforeLines="50" w:before="156" w:afterLines="50" w:after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□无财产担保</w:t>
            </w:r>
          </w:p>
        </w:tc>
      </w:tr>
      <w:tr w:rsidR="00B84ECF" w14:paraId="4D5129A8" w14:textId="77777777">
        <w:tc>
          <w:tcPr>
            <w:tcW w:w="2345" w:type="dxa"/>
            <w:vAlign w:val="center"/>
          </w:tcPr>
          <w:p w14:paraId="72D7A1CD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财产的担保方式</w:t>
            </w:r>
          </w:p>
        </w:tc>
        <w:tc>
          <w:tcPr>
            <w:tcW w:w="6835" w:type="dxa"/>
            <w:gridSpan w:val="3"/>
            <w:vAlign w:val="center"/>
          </w:tcPr>
          <w:p w14:paraId="7AC6D9DB" w14:textId="77777777" w:rsidR="00CE66C3" w:rsidRDefault="00000000" w:rsidP="00CE66C3">
            <w:pPr>
              <w:spacing w:beforeLines="50" w:before="156" w:afterLines="50" w:after="156"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□抵押  □出质  □留置  □工程价款优先权</w:t>
            </w:r>
          </w:p>
          <w:p w14:paraId="0C6F25EB" w14:textId="529A0BE3" w:rsidR="00B84ECF" w:rsidRDefault="00CE66C3" w:rsidP="00CE66C3">
            <w:pPr>
              <w:spacing w:beforeLines="50" w:before="156" w:afterLines="50" w:after="156"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□居住功能购房消费者优先权  □其他：</w:t>
            </w:r>
          </w:p>
        </w:tc>
      </w:tr>
      <w:tr w:rsidR="00B84ECF" w14:paraId="60BABE4B" w14:textId="77777777">
        <w:trPr>
          <w:trHeight w:val="379"/>
        </w:trPr>
        <w:tc>
          <w:tcPr>
            <w:tcW w:w="2345" w:type="dxa"/>
            <w:vMerge w:val="restart"/>
            <w:vAlign w:val="center"/>
          </w:tcPr>
          <w:p w14:paraId="3608E958" w14:textId="77777777" w:rsidR="00B84ECF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债权计算清单</w:t>
            </w:r>
          </w:p>
          <w:p w14:paraId="7F5C5C6B" w14:textId="3D62AEB4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（利息、损失赔偿、违约金等均计算至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2</w:t>
            </w:r>
            <w:r w:rsidR="00B74AC4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年</w:t>
            </w:r>
            <w:r w:rsidR="00B74AC4"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月</w:t>
            </w:r>
            <w:r w:rsidR="00A13A2B">
              <w:rPr>
                <w:rFonts w:ascii="宋体" w:hAnsi="宋体" w:hint="eastAsia"/>
                <w:sz w:val="24"/>
              </w:rPr>
              <w:t>30</w:t>
            </w:r>
            <w:r>
              <w:rPr>
                <w:rFonts w:ascii="宋体" w:hAnsi="宋体" w:hint="eastAsia"/>
                <w:sz w:val="24"/>
              </w:rPr>
              <w:t>日</w:t>
            </w:r>
            <w:r w:rsidR="00B74AC4">
              <w:rPr>
                <w:rFonts w:ascii="宋体" w:hAnsi="宋体" w:hint="eastAsia"/>
                <w:sz w:val="24"/>
              </w:rPr>
              <w:t>，含当日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2551" w:type="dxa"/>
            <w:vAlign w:val="center"/>
          </w:tcPr>
          <w:p w14:paraId="40FF23CC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债权本金</w:t>
            </w:r>
          </w:p>
        </w:tc>
        <w:tc>
          <w:tcPr>
            <w:tcW w:w="4284" w:type="dxa"/>
            <w:gridSpan w:val="2"/>
            <w:vAlign w:val="center"/>
          </w:tcPr>
          <w:p w14:paraId="594ECCA3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B84ECF" w14:paraId="71899FA1" w14:textId="77777777">
        <w:trPr>
          <w:trHeight w:val="574"/>
        </w:trPr>
        <w:tc>
          <w:tcPr>
            <w:tcW w:w="2345" w:type="dxa"/>
            <w:vMerge/>
            <w:vAlign w:val="center"/>
          </w:tcPr>
          <w:p w14:paraId="1802571E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09DF6CF6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利息</w:t>
            </w:r>
          </w:p>
        </w:tc>
        <w:tc>
          <w:tcPr>
            <w:tcW w:w="4284" w:type="dxa"/>
            <w:gridSpan w:val="2"/>
            <w:vAlign w:val="center"/>
          </w:tcPr>
          <w:p w14:paraId="48CDC5FE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B84ECF" w14:paraId="0B98475E" w14:textId="77777777">
        <w:trPr>
          <w:trHeight w:val="359"/>
        </w:trPr>
        <w:tc>
          <w:tcPr>
            <w:tcW w:w="2345" w:type="dxa"/>
            <w:vMerge/>
            <w:vAlign w:val="center"/>
          </w:tcPr>
          <w:p w14:paraId="4E3336B4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20319D0A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赔偿损失/违约金等</w:t>
            </w:r>
          </w:p>
        </w:tc>
        <w:tc>
          <w:tcPr>
            <w:tcW w:w="4284" w:type="dxa"/>
            <w:gridSpan w:val="2"/>
            <w:vAlign w:val="center"/>
          </w:tcPr>
          <w:p w14:paraId="01678B3B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B84ECF" w14:paraId="06A5F407" w14:textId="77777777">
        <w:trPr>
          <w:trHeight w:val="1121"/>
        </w:trPr>
        <w:tc>
          <w:tcPr>
            <w:tcW w:w="2345" w:type="dxa"/>
            <w:vMerge/>
            <w:tcBorders>
              <w:bottom w:val="double" w:sz="12" w:space="0" w:color="auto"/>
            </w:tcBorders>
            <w:vAlign w:val="center"/>
          </w:tcPr>
          <w:p w14:paraId="7DABED92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551" w:type="dxa"/>
            <w:tcBorders>
              <w:bottom w:val="double" w:sz="12" w:space="0" w:color="auto"/>
            </w:tcBorders>
            <w:vAlign w:val="center"/>
          </w:tcPr>
          <w:p w14:paraId="2BCD5BED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合计金额</w:t>
            </w:r>
          </w:p>
        </w:tc>
        <w:tc>
          <w:tcPr>
            <w:tcW w:w="4284" w:type="dxa"/>
            <w:gridSpan w:val="2"/>
            <w:tcBorders>
              <w:bottom w:val="double" w:sz="12" w:space="0" w:color="auto"/>
            </w:tcBorders>
            <w:vAlign w:val="center"/>
          </w:tcPr>
          <w:p w14:paraId="661F2835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B84ECF" w14:paraId="13C5D88E" w14:textId="77777777">
        <w:trPr>
          <w:trHeight w:val="3880"/>
        </w:trPr>
        <w:tc>
          <w:tcPr>
            <w:tcW w:w="2345" w:type="dxa"/>
            <w:tcBorders>
              <w:top w:val="double" w:sz="12" w:space="0" w:color="auto"/>
            </w:tcBorders>
            <w:vAlign w:val="center"/>
          </w:tcPr>
          <w:p w14:paraId="5AD8AD8E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简要填写债权发生经过，已偿付的金额、时间等情况。空间不足可另附纸张。</w:t>
            </w:r>
          </w:p>
        </w:tc>
        <w:tc>
          <w:tcPr>
            <w:tcW w:w="6835" w:type="dxa"/>
            <w:gridSpan w:val="3"/>
            <w:tcBorders>
              <w:top w:val="double" w:sz="12" w:space="0" w:color="auto"/>
            </w:tcBorders>
            <w:vAlign w:val="center"/>
          </w:tcPr>
          <w:p w14:paraId="30666E2B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0AA31BBA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30060692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1ED048D9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37252137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B84ECF" w14:paraId="3D1CDAFD" w14:textId="77777777">
        <w:trPr>
          <w:trHeight w:val="6130"/>
        </w:trPr>
        <w:tc>
          <w:tcPr>
            <w:tcW w:w="2345" w:type="dxa"/>
            <w:vAlign w:val="center"/>
          </w:tcPr>
          <w:p w14:paraId="206AF63B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利息/违约损失/违约金等的计算</w:t>
            </w:r>
          </w:p>
        </w:tc>
        <w:tc>
          <w:tcPr>
            <w:tcW w:w="6835" w:type="dxa"/>
            <w:gridSpan w:val="3"/>
            <w:vAlign w:val="center"/>
          </w:tcPr>
          <w:p w14:paraId="3807F6ED" w14:textId="77777777" w:rsidR="00B84ECF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建议按照如下方式填写，如有其它方式可另行列明公式：</w:t>
            </w:r>
          </w:p>
          <w:p w14:paraId="54BB1CB6" w14:textId="77777777" w:rsidR="00B84ECF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本金金额：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 w:val="24"/>
              </w:rPr>
              <w:t>元；</w:t>
            </w:r>
          </w:p>
          <w:p w14:paraId="7F2EA016" w14:textId="13A1F024" w:rsidR="00B84ECF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天数：起算日期：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日，截至202</w:t>
            </w:r>
            <w:r w:rsidR="00B74AC4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年</w:t>
            </w:r>
            <w:r w:rsidR="00B74AC4"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月</w:t>
            </w:r>
            <w:r w:rsidR="00A13A2B">
              <w:rPr>
                <w:rFonts w:ascii="宋体" w:hAnsi="宋体" w:hint="eastAsia"/>
                <w:sz w:val="24"/>
              </w:rPr>
              <w:t>30</w:t>
            </w:r>
            <w:r>
              <w:rPr>
                <w:rFonts w:ascii="宋体" w:hAnsi="宋体" w:hint="eastAsia"/>
                <w:sz w:val="24"/>
              </w:rPr>
              <w:t>日</w:t>
            </w:r>
            <w:r w:rsidR="00B74AC4">
              <w:rPr>
                <w:rFonts w:ascii="宋体" w:hAnsi="宋体" w:hint="eastAsia"/>
                <w:sz w:val="24"/>
              </w:rPr>
              <w:t>（含当日）</w:t>
            </w:r>
            <w:r>
              <w:rPr>
                <w:rFonts w:ascii="宋体" w:hAnsi="宋体" w:hint="eastAsia"/>
                <w:sz w:val="24"/>
              </w:rPr>
              <w:t>，共计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天；</w:t>
            </w:r>
          </w:p>
          <w:p w14:paraId="16784965" w14:textId="77777777" w:rsidR="00B84ECF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利率：计算标准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%每天；</w:t>
            </w:r>
          </w:p>
          <w:p w14:paraId="60E2D6F3" w14:textId="77777777" w:rsidR="00B84ECF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建议公式：利息/违约损失/违约金=本金金额*天数*利率</w:t>
            </w:r>
          </w:p>
          <w:p w14:paraId="23B2D6B8" w14:textId="77777777" w:rsidR="00B84ECF" w:rsidRDefault="00000000">
            <w:pPr>
              <w:spacing w:line="360" w:lineRule="auto"/>
              <w:rPr>
                <w:rFonts w:ascii="宋体" w:hAnsi="宋体" w:hint="eastAsia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本金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z w:val="24"/>
              </w:rPr>
              <w:t>*天数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*（利率）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z w:val="24"/>
              </w:rPr>
              <w:t xml:space="preserve">=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</w:t>
            </w:r>
          </w:p>
          <w:p w14:paraId="76138C6D" w14:textId="77777777" w:rsidR="00B84ECF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（债权为多笔的，请附每笔的计算清单）</w:t>
            </w:r>
          </w:p>
          <w:p w14:paraId="3DBF9988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3D48EC25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79A81F15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46800871" w14:textId="77777777" w:rsidR="00B84ECF" w:rsidRDefault="00000000">
            <w:pPr>
              <w:spacing w:line="360" w:lineRule="auto"/>
              <w:ind w:firstLineChars="1700" w:firstLine="40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确认人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14:paraId="092F273F" w14:textId="77777777" w:rsidR="00B84ECF" w:rsidRDefault="00000000">
            <w:pPr>
              <w:spacing w:line="360" w:lineRule="auto"/>
              <w:ind w:firstLineChars="1700" w:firstLine="40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日期：</w:t>
            </w:r>
          </w:p>
          <w:p w14:paraId="5A3FD9FC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B84ECF" w14:paraId="6049D7BD" w14:textId="77777777">
        <w:trPr>
          <w:trHeight w:val="1180"/>
        </w:trPr>
        <w:tc>
          <w:tcPr>
            <w:tcW w:w="2176" w:type="dxa"/>
            <w:vAlign w:val="center"/>
          </w:tcPr>
          <w:p w14:paraId="5CEC8A95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备注：</w:t>
            </w:r>
          </w:p>
        </w:tc>
        <w:tc>
          <w:tcPr>
            <w:tcW w:w="6346" w:type="dxa"/>
            <w:gridSpan w:val="3"/>
            <w:vAlign w:val="center"/>
          </w:tcPr>
          <w:p w14:paraId="4B3712E1" w14:textId="77777777" w:rsidR="00B84ECF" w:rsidRDefault="00000000">
            <w:pPr>
              <w:spacing w:beforeLines="50" w:before="156" w:afterLines="50" w:after="156"/>
              <w:rPr>
                <w:rFonts w:ascii="仿宋" w:eastAsia="仿宋" w:hAnsi="仿宋" w:hint="eastAsia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1.请用正楷填写，字迹清晰，易于辨识；</w:t>
            </w:r>
          </w:p>
          <w:p w14:paraId="51453577" w14:textId="77777777" w:rsidR="00B84ECF" w:rsidRDefault="00000000">
            <w:pPr>
              <w:spacing w:beforeLines="50" w:before="156" w:afterLines="50" w:after="156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2.无相关内容，请填写“无”；</w:t>
            </w:r>
          </w:p>
          <w:p w14:paraId="54E2956E" w14:textId="77777777" w:rsidR="00B84ECF" w:rsidRDefault="00000000">
            <w:pPr>
              <w:spacing w:beforeLines="50" w:before="156" w:afterLines="50" w:after="156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3.</w:t>
            </w:r>
            <w:r>
              <w:rPr>
                <w:rFonts w:ascii="仿宋" w:eastAsia="仿宋" w:hAnsi="仿宋" w:hint="eastAsia"/>
                <w:b/>
                <w:color w:val="FF0000"/>
                <w:szCs w:val="21"/>
              </w:rPr>
              <w:t>债权人应当如实申报债权，若经清算组核查，债权人在破产案件中申报捏造的债权的，债权人可能根据《关于办理虚假诉讼刑事案件适用法律若干问题的规定》将承担刑事责任！</w:t>
            </w:r>
          </w:p>
        </w:tc>
      </w:tr>
    </w:tbl>
    <w:p w14:paraId="4FB70A8E" w14:textId="77777777" w:rsidR="00B84ECF" w:rsidRDefault="00000000">
      <w:pPr>
        <w:spacing w:beforeLines="50" w:before="156" w:afterLines="50" w:after="156" w:line="360" w:lineRule="auto"/>
        <w:ind w:right="56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填报人（签名或盖章）：</w:t>
      </w:r>
    </w:p>
    <w:p w14:paraId="7A8ACC59" w14:textId="77777777" w:rsidR="00B84ECF" w:rsidRDefault="00000000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ascii="宋体" w:hAnsi="宋体" w:hint="eastAsia"/>
          <w:sz w:val="28"/>
          <w:szCs w:val="28"/>
        </w:rPr>
        <w:lastRenderedPageBreak/>
        <w:t>附：</w:t>
      </w:r>
    </w:p>
    <w:p w14:paraId="1CF86E92" w14:textId="77777777" w:rsidR="00B84ECF" w:rsidRDefault="0000000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债权申报书</w:t>
      </w:r>
    </w:p>
    <w:p w14:paraId="1FBC558F" w14:textId="77777777" w:rsidR="00B84ECF" w:rsidRDefault="00B84ECF">
      <w:pPr>
        <w:jc w:val="left"/>
        <w:rPr>
          <w:rStyle w:val="a7"/>
          <w:rFonts w:hint="eastAsia"/>
        </w:rPr>
      </w:pPr>
    </w:p>
    <w:p w14:paraId="73EC198E" w14:textId="21A92C50" w:rsidR="00B84ECF" w:rsidRDefault="00A13A2B">
      <w:pPr>
        <w:spacing w:line="360" w:lineRule="auto"/>
        <w:jc w:val="left"/>
        <w:rPr>
          <w:rFonts w:asciiTheme="minorEastAsia" w:eastAsiaTheme="minorEastAsia" w:hAnsiTheme="minorEastAsia" w:cs="宋体" w:hint="eastAsia"/>
          <w:sz w:val="24"/>
        </w:rPr>
      </w:pPr>
      <w:r>
        <w:rPr>
          <w:rStyle w:val="a7"/>
          <w:rFonts w:asciiTheme="minorEastAsia" w:eastAsiaTheme="minorEastAsia" w:hAnsiTheme="minorEastAsia" w:hint="eastAsia"/>
        </w:rPr>
        <w:t>浙江天地岛川停车设备有限公司</w:t>
      </w:r>
      <w:r w:rsidR="00CE66C3">
        <w:rPr>
          <w:rFonts w:asciiTheme="minorEastAsia" w:eastAsiaTheme="minorEastAsia" w:hAnsiTheme="minorEastAsia" w:cs="宋体" w:hint="eastAsia"/>
          <w:sz w:val="24"/>
        </w:rPr>
        <w:t>管理人：</w:t>
      </w:r>
    </w:p>
    <w:p w14:paraId="282A50EE" w14:textId="77777777" w:rsidR="00B84ECF" w:rsidRDefault="00B84ECF">
      <w:pPr>
        <w:spacing w:line="360" w:lineRule="auto"/>
        <w:jc w:val="left"/>
        <w:rPr>
          <w:rFonts w:asciiTheme="minorEastAsia" w:eastAsiaTheme="minorEastAsia" w:hAnsiTheme="minorEastAsia" w:cs="宋体" w:hint="eastAsia"/>
          <w:sz w:val="24"/>
        </w:rPr>
      </w:pPr>
    </w:p>
    <w:p w14:paraId="162530A8" w14:textId="77777777" w:rsidR="00B84ECF" w:rsidRDefault="00000000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color w:val="C0C0C0"/>
          <w:sz w:val="24"/>
        </w:rPr>
      </w:pPr>
      <w:r>
        <w:rPr>
          <w:rFonts w:asciiTheme="minorEastAsia" w:eastAsiaTheme="minorEastAsia" w:hAnsiTheme="minorEastAsia" w:hint="eastAsia"/>
          <w:color w:val="C0C0C0"/>
          <w:sz w:val="24"/>
        </w:rPr>
        <w:t>.........（</w:t>
      </w:r>
      <w:r>
        <w:rPr>
          <w:rFonts w:asciiTheme="minorEastAsia" w:eastAsiaTheme="minorEastAsia" w:hAnsiTheme="minorEastAsia"/>
          <w:color w:val="C0C0C0"/>
          <w:sz w:val="24"/>
        </w:rPr>
        <w:t>详细说明</w:t>
      </w:r>
      <w:r>
        <w:rPr>
          <w:rFonts w:asciiTheme="minorEastAsia" w:eastAsiaTheme="minorEastAsia" w:hAnsiTheme="minorEastAsia"/>
          <w:color w:val="C0C0C0"/>
          <w:sz w:val="24"/>
          <w:szCs w:val="28"/>
        </w:rPr>
        <w:t>债权形成时间、形成原因等，若</w:t>
      </w:r>
      <w:r>
        <w:rPr>
          <w:rFonts w:asciiTheme="minorEastAsia" w:eastAsiaTheme="minorEastAsia" w:hAnsiTheme="minorEastAsia" w:hint="eastAsia"/>
          <w:color w:val="C0C0C0"/>
          <w:sz w:val="24"/>
        </w:rPr>
        <w:t>申报金额中涉及利息、迟延利息、违约金</w:t>
      </w:r>
      <w:r>
        <w:rPr>
          <w:rFonts w:asciiTheme="minorEastAsia" w:eastAsiaTheme="minorEastAsia" w:hAnsiTheme="minorEastAsia"/>
          <w:color w:val="C0C0C0"/>
          <w:sz w:val="24"/>
        </w:rPr>
        <w:t>等</w:t>
      </w:r>
      <w:r>
        <w:rPr>
          <w:rFonts w:asciiTheme="minorEastAsia" w:eastAsiaTheme="minorEastAsia" w:hAnsiTheme="minorEastAsia" w:hint="eastAsia"/>
          <w:color w:val="C0C0C0"/>
          <w:sz w:val="24"/>
        </w:rPr>
        <w:t>，需要提交计算明细表）</w:t>
      </w:r>
    </w:p>
    <w:p w14:paraId="1B2C4F46" w14:textId="77777777" w:rsidR="00B84ECF" w:rsidRDefault="00B84ECF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2B87DE41" w14:textId="77777777" w:rsidR="00B84ECF" w:rsidRDefault="00B84ECF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0E238379" w14:textId="77777777" w:rsidR="00B84ECF" w:rsidRDefault="00B84ECF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6FB97C11" w14:textId="77777777" w:rsidR="00B84ECF" w:rsidRDefault="00B84ECF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634AF646" w14:textId="77777777" w:rsidR="00B84ECF" w:rsidRDefault="00B84ECF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1EFD598E" w14:textId="77777777" w:rsidR="00B84ECF" w:rsidRDefault="00B84ECF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1AA8C4CF" w14:textId="77777777" w:rsidR="00B84ECF" w:rsidRDefault="00000000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</w:t>
      </w:r>
    </w:p>
    <w:p w14:paraId="6FA33B24" w14:textId="77777777" w:rsidR="00B84ECF" w:rsidRDefault="00B84ECF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6C192D0D" w14:textId="77777777" w:rsidR="00B84ECF" w:rsidRDefault="00000000">
      <w:pPr>
        <w:spacing w:line="360" w:lineRule="auto"/>
        <w:ind w:firstLine="560"/>
        <w:jc w:val="right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申报人：</w:t>
      </w:r>
      <w:r>
        <w:rPr>
          <w:rFonts w:asciiTheme="minorEastAsia" w:eastAsiaTheme="minorEastAsia" w:hAnsiTheme="minorEastAsia"/>
          <w:sz w:val="24"/>
        </w:rPr>
        <w:t xml:space="preserve">      </w:t>
      </w:r>
      <w:r>
        <w:rPr>
          <w:rFonts w:asciiTheme="minorEastAsia" w:eastAsiaTheme="minorEastAsia" w:hAnsiTheme="minorEastAsia" w:hint="eastAsia"/>
          <w:sz w:val="24"/>
        </w:rPr>
        <w:t>（签字并捺印</w:t>
      </w:r>
      <w:r>
        <w:rPr>
          <w:rFonts w:asciiTheme="minorEastAsia" w:eastAsiaTheme="minorEastAsia" w:hAnsiTheme="minorEastAsia"/>
          <w:sz w:val="24"/>
        </w:rPr>
        <w:t>/</w:t>
      </w:r>
      <w:r>
        <w:rPr>
          <w:rFonts w:asciiTheme="minorEastAsia" w:eastAsiaTheme="minorEastAsia" w:hAnsiTheme="minorEastAsia" w:hint="eastAsia"/>
          <w:sz w:val="24"/>
        </w:rPr>
        <w:t>盖章）</w:t>
      </w:r>
    </w:p>
    <w:p w14:paraId="579CFECF" w14:textId="77777777" w:rsidR="00B84ECF" w:rsidRDefault="00000000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申报日期：</w:t>
      </w:r>
      <w:r>
        <w:rPr>
          <w:rFonts w:asciiTheme="minorEastAsia" w:eastAsiaTheme="minorEastAsia" w:hAnsiTheme="minorEastAsia"/>
          <w:sz w:val="24"/>
        </w:rPr>
        <w:t xml:space="preserve">              </w:t>
      </w:r>
    </w:p>
    <w:p w14:paraId="3CBB9B6E" w14:textId="77777777" w:rsidR="00B84ECF" w:rsidRDefault="00B84ECF">
      <w:pPr>
        <w:rPr>
          <w:sz w:val="28"/>
          <w:szCs w:val="28"/>
        </w:rPr>
      </w:pPr>
    </w:p>
    <w:p w14:paraId="74DB66E3" w14:textId="77777777" w:rsidR="00B84ECF" w:rsidRDefault="00B84ECF">
      <w:pPr>
        <w:rPr>
          <w:sz w:val="28"/>
          <w:szCs w:val="28"/>
        </w:rPr>
      </w:pPr>
    </w:p>
    <w:p w14:paraId="2486411A" w14:textId="77777777" w:rsidR="00B84ECF" w:rsidRDefault="00B84ECF">
      <w:pPr>
        <w:tabs>
          <w:tab w:val="left" w:pos="2293"/>
        </w:tabs>
        <w:jc w:val="left"/>
        <w:rPr>
          <w:sz w:val="28"/>
          <w:szCs w:val="28"/>
        </w:rPr>
      </w:pPr>
    </w:p>
    <w:p w14:paraId="433103ED" w14:textId="77777777" w:rsidR="00B84ECF" w:rsidRDefault="00B84ECF">
      <w:pPr>
        <w:tabs>
          <w:tab w:val="left" w:pos="2293"/>
        </w:tabs>
        <w:jc w:val="left"/>
        <w:rPr>
          <w:sz w:val="28"/>
          <w:szCs w:val="28"/>
        </w:rPr>
      </w:pPr>
    </w:p>
    <w:p w14:paraId="4D1ABB36" w14:textId="77777777" w:rsidR="00B84ECF" w:rsidRDefault="00B84ECF">
      <w:pPr>
        <w:widowControl/>
        <w:jc w:val="left"/>
        <w:rPr>
          <w:rFonts w:ascii="宋体" w:hAnsi="宋体" w:hint="eastAsia"/>
          <w:sz w:val="28"/>
          <w:szCs w:val="28"/>
        </w:rPr>
      </w:pPr>
    </w:p>
    <w:p w14:paraId="39E8FB7E" w14:textId="77777777" w:rsidR="00B84ECF" w:rsidRDefault="00B84ECF">
      <w:pPr>
        <w:spacing w:beforeLines="50" w:before="156" w:afterLines="50" w:after="156" w:line="360" w:lineRule="auto"/>
        <w:ind w:right="560"/>
        <w:jc w:val="center"/>
        <w:rPr>
          <w:rFonts w:ascii="宋体" w:hAnsi="宋体" w:hint="eastAsia"/>
          <w:sz w:val="28"/>
          <w:szCs w:val="28"/>
        </w:rPr>
      </w:pPr>
    </w:p>
    <w:sectPr w:rsidR="00B84E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71ED2" w14:textId="77777777" w:rsidR="0071326C" w:rsidRDefault="0071326C">
      <w:r>
        <w:separator/>
      </w:r>
    </w:p>
  </w:endnote>
  <w:endnote w:type="continuationSeparator" w:id="0">
    <w:p w14:paraId="3757A993" w14:textId="77777777" w:rsidR="0071326C" w:rsidRDefault="00713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AC294" w14:textId="77777777" w:rsidR="00A13A2B" w:rsidRDefault="00A13A2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AC74E" w14:textId="557A2E4F" w:rsidR="00B84ECF" w:rsidRDefault="00000000">
    <w:pPr>
      <w:pStyle w:val="a3"/>
      <w:jc w:val="right"/>
      <w:rPr>
        <w:sz w:val="21"/>
        <w:szCs w:val="21"/>
      </w:rPr>
    </w:pPr>
    <w:r>
      <w:rPr>
        <w:rFonts w:ascii="宋体" w:hAnsi="宋体" w:hint="eastAsia"/>
        <w:sz w:val="28"/>
      </w:rPr>
      <w:t>债权申报编号（</w:t>
    </w:r>
    <w:r w:rsidR="00CE66C3">
      <w:rPr>
        <w:rFonts w:ascii="宋体" w:hAnsi="宋体" w:hint="eastAsia"/>
        <w:sz w:val="28"/>
      </w:rPr>
      <w:t>管理人</w:t>
    </w:r>
    <w:r>
      <w:rPr>
        <w:rFonts w:ascii="宋体" w:hAnsi="宋体" w:hint="eastAsia"/>
        <w:sz w:val="28"/>
      </w:rPr>
      <w:t>填写）：</w:t>
    </w:r>
    <w:r>
      <w:rPr>
        <w:rFonts w:ascii="宋体" w:hAnsi="宋体" w:hint="eastAsia"/>
        <w:sz w:val="28"/>
      </w:rPr>
      <w:tab/>
    </w:r>
  </w:p>
  <w:p w14:paraId="5203F76A" w14:textId="77777777" w:rsidR="00B84ECF" w:rsidRDefault="00B84ECF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F95D7" w14:textId="77777777" w:rsidR="00A13A2B" w:rsidRDefault="00A13A2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A8AFA" w14:textId="77777777" w:rsidR="0071326C" w:rsidRDefault="0071326C">
      <w:r>
        <w:separator/>
      </w:r>
    </w:p>
  </w:footnote>
  <w:footnote w:type="continuationSeparator" w:id="0">
    <w:p w14:paraId="037F8F04" w14:textId="77777777" w:rsidR="0071326C" w:rsidRDefault="00713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892D0" w14:textId="77777777" w:rsidR="00A13A2B" w:rsidRDefault="00A13A2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3B06" w14:textId="4501B65F" w:rsidR="00B84ECF" w:rsidRDefault="00A13A2B">
    <w:pPr>
      <w:pStyle w:val="a5"/>
      <w:jc w:val="both"/>
      <w:rPr>
        <w:sz w:val="21"/>
        <w:szCs w:val="21"/>
      </w:rPr>
    </w:pPr>
    <w:r>
      <w:rPr>
        <w:rFonts w:hint="eastAsia"/>
        <w:sz w:val="21"/>
        <w:szCs w:val="21"/>
      </w:rPr>
      <w:t>浙江天地岛川停车设备有限公司</w:t>
    </w:r>
    <w:r w:rsidR="00E05D63">
      <w:rPr>
        <w:rFonts w:hint="eastAsia"/>
        <w:sz w:val="21"/>
        <w:szCs w:val="21"/>
      </w:rPr>
      <w:t>破产清算案</w:t>
    </w:r>
    <w:r w:rsidR="00E05D63">
      <w:rPr>
        <w:sz w:val="21"/>
        <w:szCs w:val="21"/>
      </w:rPr>
      <w:t xml:space="preserve">    </w:t>
    </w:r>
    <w:r w:rsidR="00E05D63">
      <w:rPr>
        <w:rFonts w:hint="eastAsia"/>
        <w:sz w:val="21"/>
        <w:szCs w:val="21"/>
      </w:rPr>
      <w:t xml:space="preserve">                  </w:t>
    </w:r>
    <w:r w:rsidR="00E05D63">
      <w:rPr>
        <w:sz w:val="21"/>
        <w:szCs w:val="21"/>
      </w:rPr>
      <w:tab/>
    </w:r>
    <w:r w:rsidR="00E05D63">
      <w:rPr>
        <w:rFonts w:hint="eastAsia"/>
        <w:sz w:val="21"/>
        <w:szCs w:val="21"/>
      </w:rPr>
      <w:t xml:space="preserve">  </w:t>
    </w:r>
    <w:r w:rsidR="00E05D63">
      <w:rPr>
        <w:rFonts w:hint="eastAsia"/>
        <w:sz w:val="21"/>
        <w:szCs w:val="21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0E9E8" w14:textId="77777777" w:rsidR="00A13A2B" w:rsidRDefault="00A13A2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ViMTc4MjQ0MTE2OGIwMzhmZGMxOGVjNTQ1M2Y3MWMifQ=="/>
  </w:docVars>
  <w:rsids>
    <w:rsidRoot w:val="00172A27"/>
    <w:rsid w:val="00006440"/>
    <w:rsid w:val="000209FC"/>
    <w:rsid w:val="00061829"/>
    <w:rsid w:val="000725C3"/>
    <w:rsid w:val="000B13E4"/>
    <w:rsid w:val="000E11FD"/>
    <w:rsid w:val="000F7DA5"/>
    <w:rsid w:val="00100882"/>
    <w:rsid w:val="00131BF0"/>
    <w:rsid w:val="00156F00"/>
    <w:rsid w:val="00161A05"/>
    <w:rsid w:val="00165907"/>
    <w:rsid w:val="00166AFB"/>
    <w:rsid w:val="00172A27"/>
    <w:rsid w:val="0017747E"/>
    <w:rsid w:val="0017765B"/>
    <w:rsid w:val="001910FE"/>
    <w:rsid w:val="00195C3F"/>
    <w:rsid w:val="001D28E9"/>
    <w:rsid w:val="001E1E54"/>
    <w:rsid w:val="001E3DF3"/>
    <w:rsid w:val="001F28D0"/>
    <w:rsid w:val="002223DE"/>
    <w:rsid w:val="00232498"/>
    <w:rsid w:val="00291579"/>
    <w:rsid w:val="002928F5"/>
    <w:rsid w:val="002B3F6B"/>
    <w:rsid w:val="002C5545"/>
    <w:rsid w:val="002D52AE"/>
    <w:rsid w:val="002F19BD"/>
    <w:rsid w:val="002F6765"/>
    <w:rsid w:val="00303954"/>
    <w:rsid w:val="00322477"/>
    <w:rsid w:val="00331FFD"/>
    <w:rsid w:val="003629C5"/>
    <w:rsid w:val="003747AF"/>
    <w:rsid w:val="003972BE"/>
    <w:rsid w:val="003A7EB4"/>
    <w:rsid w:val="003E6FF7"/>
    <w:rsid w:val="00413196"/>
    <w:rsid w:val="004139F7"/>
    <w:rsid w:val="004302E8"/>
    <w:rsid w:val="00493C9F"/>
    <w:rsid w:val="004A1FE4"/>
    <w:rsid w:val="004C680C"/>
    <w:rsid w:val="004F3873"/>
    <w:rsid w:val="004F502D"/>
    <w:rsid w:val="004F597A"/>
    <w:rsid w:val="00502DA0"/>
    <w:rsid w:val="00512A58"/>
    <w:rsid w:val="00523905"/>
    <w:rsid w:val="00546BDA"/>
    <w:rsid w:val="00580983"/>
    <w:rsid w:val="005810D3"/>
    <w:rsid w:val="00584824"/>
    <w:rsid w:val="00587188"/>
    <w:rsid w:val="005F4ED0"/>
    <w:rsid w:val="00606EC5"/>
    <w:rsid w:val="0062567E"/>
    <w:rsid w:val="00652024"/>
    <w:rsid w:val="00653D8C"/>
    <w:rsid w:val="00657F9B"/>
    <w:rsid w:val="00674150"/>
    <w:rsid w:val="00674252"/>
    <w:rsid w:val="006816E7"/>
    <w:rsid w:val="006A0BC2"/>
    <w:rsid w:val="006A2D66"/>
    <w:rsid w:val="006A5D3C"/>
    <w:rsid w:val="006B0016"/>
    <w:rsid w:val="006B149E"/>
    <w:rsid w:val="006D2DBA"/>
    <w:rsid w:val="006E3DA6"/>
    <w:rsid w:val="006F3ACF"/>
    <w:rsid w:val="00704F0C"/>
    <w:rsid w:val="0071326C"/>
    <w:rsid w:val="007303F0"/>
    <w:rsid w:val="00762192"/>
    <w:rsid w:val="007822FD"/>
    <w:rsid w:val="00782463"/>
    <w:rsid w:val="007A204D"/>
    <w:rsid w:val="00810881"/>
    <w:rsid w:val="00812E0F"/>
    <w:rsid w:val="00824567"/>
    <w:rsid w:val="00826C70"/>
    <w:rsid w:val="008274DD"/>
    <w:rsid w:val="00837ED3"/>
    <w:rsid w:val="00845718"/>
    <w:rsid w:val="00855581"/>
    <w:rsid w:val="00864035"/>
    <w:rsid w:val="0087324E"/>
    <w:rsid w:val="008847EA"/>
    <w:rsid w:val="008A7D6C"/>
    <w:rsid w:val="008B65FE"/>
    <w:rsid w:val="009456B0"/>
    <w:rsid w:val="00956CCE"/>
    <w:rsid w:val="00964D05"/>
    <w:rsid w:val="009675C5"/>
    <w:rsid w:val="00985B23"/>
    <w:rsid w:val="009A1250"/>
    <w:rsid w:val="009A2585"/>
    <w:rsid w:val="009B63FB"/>
    <w:rsid w:val="009C14EF"/>
    <w:rsid w:val="009F246F"/>
    <w:rsid w:val="009F4181"/>
    <w:rsid w:val="00A01319"/>
    <w:rsid w:val="00A13A2B"/>
    <w:rsid w:val="00A24497"/>
    <w:rsid w:val="00A33B3C"/>
    <w:rsid w:val="00A42235"/>
    <w:rsid w:val="00A5065D"/>
    <w:rsid w:val="00A727F3"/>
    <w:rsid w:val="00A81ADB"/>
    <w:rsid w:val="00A83E3A"/>
    <w:rsid w:val="00AD080E"/>
    <w:rsid w:val="00AE175F"/>
    <w:rsid w:val="00AF3484"/>
    <w:rsid w:val="00B069C5"/>
    <w:rsid w:val="00B07625"/>
    <w:rsid w:val="00B17708"/>
    <w:rsid w:val="00B70B32"/>
    <w:rsid w:val="00B74AC4"/>
    <w:rsid w:val="00B84ECF"/>
    <w:rsid w:val="00BA225D"/>
    <w:rsid w:val="00BF1608"/>
    <w:rsid w:val="00BF18D1"/>
    <w:rsid w:val="00C07202"/>
    <w:rsid w:val="00C22363"/>
    <w:rsid w:val="00C55041"/>
    <w:rsid w:val="00C613F5"/>
    <w:rsid w:val="00C76D9C"/>
    <w:rsid w:val="00C82116"/>
    <w:rsid w:val="00C95B83"/>
    <w:rsid w:val="00C970F0"/>
    <w:rsid w:val="00CE66C3"/>
    <w:rsid w:val="00CF002C"/>
    <w:rsid w:val="00D43636"/>
    <w:rsid w:val="00D62682"/>
    <w:rsid w:val="00D6421C"/>
    <w:rsid w:val="00D64CF4"/>
    <w:rsid w:val="00D9760E"/>
    <w:rsid w:val="00E02969"/>
    <w:rsid w:val="00E04E0B"/>
    <w:rsid w:val="00E0528F"/>
    <w:rsid w:val="00E05D63"/>
    <w:rsid w:val="00E07ACB"/>
    <w:rsid w:val="00E10AAF"/>
    <w:rsid w:val="00E1260C"/>
    <w:rsid w:val="00E238AF"/>
    <w:rsid w:val="00E2602C"/>
    <w:rsid w:val="00E36AC7"/>
    <w:rsid w:val="00E37849"/>
    <w:rsid w:val="00E47DB2"/>
    <w:rsid w:val="00E568A2"/>
    <w:rsid w:val="00E60E6B"/>
    <w:rsid w:val="00EC76CE"/>
    <w:rsid w:val="00ED7B8D"/>
    <w:rsid w:val="00EE7A99"/>
    <w:rsid w:val="00F309A0"/>
    <w:rsid w:val="00F41C3F"/>
    <w:rsid w:val="00F43EEF"/>
    <w:rsid w:val="00F62879"/>
    <w:rsid w:val="00F64DAF"/>
    <w:rsid w:val="00FC7881"/>
    <w:rsid w:val="00FE64B4"/>
    <w:rsid w:val="248F2F2B"/>
    <w:rsid w:val="6A722FBD"/>
    <w:rsid w:val="72B400E7"/>
    <w:rsid w:val="78D3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9638FC"/>
  <w15:docId w15:val="{3F7E8CBD-6BA7-4F7F-8BCD-B61A06831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4">
    <w:name w:val="页脚 字符"/>
    <w:link w:val="a3"/>
    <w:autoRedefine/>
    <w:uiPriority w:val="99"/>
    <w:qFormat/>
    <w:rPr>
      <w:kern w:val="2"/>
      <w:sz w:val="18"/>
      <w:szCs w:val="18"/>
    </w:rPr>
  </w:style>
  <w:style w:type="character" w:customStyle="1" w:styleId="a7">
    <w:name w:val="正文字体"/>
    <w:qFormat/>
    <w:rPr>
      <w:rFonts w:ascii="宋体" w:eastAsia="宋体" w:hAns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455</Words>
  <Characters>470</Characters>
  <Application>Microsoft Office Word</Application>
  <DocSecurity>0</DocSecurity>
  <Lines>78</Lines>
  <Paragraphs>71</Paragraphs>
  <ScaleCrop>false</ScaleCrop>
  <Company>***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授权委托书</dc:title>
  <dc:creator>王振翔</dc:creator>
  <cp:lastModifiedBy>六和律师</cp:lastModifiedBy>
  <cp:revision>34</cp:revision>
  <cp:lastPrinted>2025-08-10T06:30:00Z</cp:lastPrinted>
  <dcterms:created xsi:type="dcterms:W3CDTF">2018-08-29T00:41:00Z</dcterms:created>
  <dcterms:modified xsi:type="dcterms:W3CDTF">2026-03-31T14:50:00Z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D992C65970074F4D9FB87802D47E895B_13</vt:lpwstr>
  </property>
</Properties>
</file>